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Home Collaborative Working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to receive an update on activity.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Slack/Louise Taylor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Sharing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a data sharing agreement between Primary Care/Hospitals/Local Authorities for planning purposes.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– In Patient Provision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further update in relation to life expectancy and health and wellbeing outcomes for people with learning and disabilities and their carers.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Rachel Snow-Miller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Prevention and Population Health Plan and Neighbourhood Working in the Integrated Care System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 and provide ongoing support to this programme.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Morecambe Bay Plan: Improving Health, Care and Wellbeing in Morecambe Bay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  <w:szCs w:val="24"/>
              </w:rPr>
              <w:t>To receive a</w:t>
            </w:r>
            <w:r>
              <w:rPr>
                <w:rFonts w:ascii="Arial" w:hAnsi="Arial" w:cs="Arial"/>
                <w:sz w:val="24"/>
                <w:szCs w:val="24"/>
              </w:rPr>
              <w:t xml:space="preserve">n update </w:t>
            </w:r>
            <w:r w:rsidRPr="00BE4ADC">
              <w:rPr>
                <w:rFonts w:ascii="Arial" w:hAnsi="Arial" w:cs="Arial"/>
                <w:sz w:val="24"/>
                <w:szCs w:val="24"/>
              </w:rPr>
              <w:t>about the Integrated Care Partnership plan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 Fylde Coast Plan: Improving Health, Care and Wellbeing on the Fylde Coast 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147D28"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West Lancashire Plan: Improving Health, Care and Wellbeing in West Lancashire</w:t>
            </w:r>
          </w:p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Pr="004B2A4B" w:rsidRDefault="00216502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t>Central Lancashire Integrat</w:t>
            </w:r>
            <w:r>
              <w:rPr>
                <w:rFonts w:ascii="Arial" w:hAnsi="Arial" w:cs="Arial"/>
                <w:sz w:val="24"/>
              </w:rPr>
              <w:t xml:space="preserve">ed Care Partnership Development </w:t>
            </w:r>
            <w:r>
              <w:rPr>
                <w:rFonts w:ascii="Arial" w:hAnsi="Arial" w:cs="Arial"/>
                <w:sz w:val="24"/>
              </w:rPr>
              <w:lastRenderedPageBreak/>
              <w:t xml:space="preserve">and </w:t>
            </w:r>
            <w:r w:rsidRPr="004B2A4B">
              <w:rPr>
                <w:rFonts w:ascii="Arial" w:hAnsi="Arial" w:cs="Arial"/>
                <w:sz w:val="24"/>
              </w:rPr>
              <w:t>Future of Acute Services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lastRenderedPageBreak/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Living Pharmacy Campaigns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campaigns.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Pr="00667EB2" w:rsidRDefault="007F7331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Services</w:t>
            </w:r>
            <w:r w:rsidR="00EC561C">
              <w:rPr>
                <w:rFonts w:ascii="Arial" w:hAnsi="Arial" w:cs="Arial"/>
                <w:sz w:val="24"/>
                <w:szCs w:val="24"/>
              </w:rPr>
              <w:t xml:space="preserve"> Improvement Plan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improvement plan.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Volunteer Partnership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557388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and explore</w:t>
            </w:r>
            <w:r w:rsidRPr="00557388">
              <w:rPr>
                <w:rFonts w:ascii="Arial" w:hAnsi="Arial" w:cs="Arial"/>
                <w:sz w:val="24"/>
                <w:szCs w:val="24"/>
              </w:rPr>
              <w:t xml:space="preserve"> a social action network for Lancashire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Sewart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216502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Neurone Disease Association Charter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request that the Council adopt the MND Charter.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Compton</w:t>
            </w:r>
          </w:p>
        </w:tc>
      </w:tr>
      <w:tr w:rsidR="00954C9E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954C9E" w:rsidRPr="00954C9E" w:rsidRDefault="00216502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954C9E" w:rsidRPr="00954C9E" w:rsidRDefault="00954C9E" w:rsidP="00954C9E">
            <w:pPr>
              <w:rPr>
                <w:rFonts w:ascii="Arial" w:hAnsi="Arial" w:cs="Arial"/>
                <w:sz w:val="24"/>
                <w:szCs w:val="24"/>
              </w:rPr>
            </w:pPr>
            <w:r w:rsidRPr="00954C9E">
              <w:rPr>
                <w:rFonts w:ascii="Arial" w:hAnsi="Arial" w:cs="Arial"/>
                <w:sz w:val="24"/>
                <w:szCs w:val="24"/>
              </w:rPr>
              <w:t>Special Educational Needs and Disabilities (SEND) Improvement Plan</w:t>
            </w:r>
          </w:p>
        </w:tc>
        <w:tc>
          <w:tcPr>
            <w:tcW w:w="6341" w:type="dxa"/>
            <w:shd w:val="clear" w:color="auto" w:fill="auto"/>
            <w:noWrap/>
          </w:tcPr>
          <w:p w:rsidR="00954C9E" w:rsidRPr="00954C9E" w:rsidRDefault="00954C9E" w:rsidP="00954C9E">
            <w:pPr>
              <w:rPr>
                <w:rFonts w:ascii="Arial" w:hAnsi="Arial" w:cs="Arial"/>
                <w:sz w:val="24"/>
                <w:szCs w:val="24"/>
              </w:rPr>
            </w:pPr>
            <w:r w:rsidRPr="00954C9E">
              <w:rPr>
                <w:rFonts w:ascii="Arial" w:hAnsi="Arial" w:cs="Arial"/>
                <w:sz w:val="24"/>
                <w:szCs w:val="24"/>
              </w:rPr>
              <w:t>To receive an update on the SEND Improvement Plan.</w:t>
            </w:r>
          </w:p>
        </w:tc>
        <w:tc>
          <w:tcPr>
            <w:tcW w:w="3860" w:type="dxa"/>
            <w:shd w:val="clear" w:color="auto" w:fill="auto"/>
            <w:noWrap/>
          </w:tcPr>
          <w:p w:rsidR="00954C9E" w:rsidRPr="00954C9E" w:rsidRDefault="00954C9E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7F2EAB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7F2EAB" w:rsidRDefault="00216502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7F2EAB" w:rsidRPr="00954C9E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Care</w:t>
            </w:r>
          </w:p>
        </w:tc>
        <w:tc>
          <w:tcPr>
            <w:tcW w:w="6341" w:type="dxa"/>
            <w:shd w:val="clear" w:color="auto" w:fill="auto"/>
            <w:noWrap/>
          </w:tcPr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update.</w:t>
            </w:r>
          </w:p>
          <w:p w:rsidR="007F2EAB" w:rsidRPr="00954C9E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  <w:noWrap/>
          </w:tcPr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</w:tc>
      </w:tr>
      <w:tr w:rsidR="00F25E95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F25E95" w:rsidRDefault="00216502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F25E95" w:rsidRDefault="00F25E95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Ageing Alliance</w:t>
            </w:r>
          </w:p>
        </w:tc>
        <w:tc>
          <w:tcPr>
            <w:tcW w:w="6341" w:type="dxa"/>
            <w:shd w:val="clear" w:color="auto" w:fill="auto"/>
            <w:noWrap/>
          </w:tcPr>
          <w:p w:rsidR="00F25E95" w:rsidRDefault="00F25E95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report back on the consideration of its inclusion as part of the wider BCF spending proposals for 2019/2020 onwards and to be agreed by the HWBB.</w:t>
            </w:r>
          </w:p>
        </w:tc>
        <w:tc>
          <w:tcPr>
            <w:tcW w:w="3860" w:type="dxa"/>
            <w:shd w:val="clear" w:color="auto" w:fill="auto"/>
            <w:noWrap/>
          </w:tcPr>
          <w:p w:rsidR="00F25E95" w:rsidRDefault="00F25E95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Steering Group</w:t>
            </w:r>
          </w:p>
        </w:tc>
      </w:tr>
      <w:tr w:rsidR="008141A3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8141A3" w:rsidRDefault="00216502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8141A3" w:rsidRDefault="008141A3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Safeguarding Boards Annual Report 2017/18</w:t>
            </w:r>
          </w:p>
        </w:tc>
        <w:tc>
          <w:tcPr>
            <w:tcW w:w="6341" w:type="dxa"/>
            <w:shd w:val="clear" w:color="auto" w:fill="auto"/>
            <w:noWrap/>
          </w:tcPr>
          <w:p w:rsidR="008141A3" w:rsidRDefault="008141A3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from the Lancashire Safeguarding Adults Board and Lancashire Safeguarding Children Board on the progress of the key issues from the annual reports.</w:t>
            </w:r>
          </w:p>
        </w:tc>
        <w:tc>
          <w:tcPr>
            <w:tcW w:w="3860" w:type="dxa"/>
            <w:shd w:val="clear" w:color="auto" w:fill="auto"/>
            <w:noWrap/>
          </w:tcPr>
          <w:p w:rsidR="008141A3" w:rsidRDefault="008141A3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8141A3" w:rsidRDefault="008141A3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</w:tr>
      <w:tr w:rsidR="007F2EAB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Health, Care and Wellbeing in Central Lancashire</w:t>
            </w:r>
          </w:p>
        </w:tc>
        <w:tc>
          <w:tcPr>
            <w:tcW w:w="6341" w:type="dxa"/>
            <w:shd w:val="clear" w:color="auto" w:fill="auto"/>
            <w:noWrap/>
          </w:tcPr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update.</w:t>
            </w:r>
          </w:p>
        </w:tc>
        <w:tc>
          <w:tcPr>
            <w:tcW w:w="3860" w:type="dxa"/>
            <w:shd w:val="clear" w:color="auto" w:fill="auto"/>
            <w:noWrap/>
          </w:tcPr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  <w:p w:rsidR="007F2EAB" w:rsidRDefault="007F2EAB" w:rsidP="00954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Gerry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Skailes</w:t>
            </w:r>
            <w:proofErr w:type="spellEnd"/>
          </w:p>
        </w:tc>
      </w:tr>
      <w:tr w:rsidR="00631983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631983" w:rsidRPr="00631983" w:rsidRDefault="00BE11AB" w:rsidP="00631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631983" w:rsidRPr="00631983" w:rsidRDefault="00631983" w:rsidP="00631983">
            <w:pPr>
              <w:rPr>
                <w:rFonts w:ascii="Arial" w:hAnsi="Arial" w:cs="Arial"/>
                <w:sz w:val="24"/>
                <w:szCs w:val="24"/>
              </w:rPr>
            </w:pPr>
            <w:r w:rsidRPr="00631983">
              <w:rPr>
                <w:rFonts w:ascii="Arial" w:hAnsi="Arial" w:cs="Arial"/>
                <w:sz w:val="24"/>
                <w:szCs w:val="24"/>
              </w:rPr>
              <w:t>Digital Health Board</w:t>
            </w:r>
          </w:p>
        </w:tc>
        <w:tc>
          <w:tcPr>
            <w:tcW w:w="6341" w:type="dxa"/>
            <w:shd w:val="clear" w:color="auto" w:fill="auto"/>
            <w:noWrap/>
          </w:tcPr>
          <w:p w:rsidR="00631983" w:rsidRPr="00631983" w:rsidRDefault="00631983" w:rsidP="00631983">
            <w:pPr>
              <w:rPr>
                <w:rFonts w:ascii="Arial" w:hAnsi="Arial" w:cs="Arial"/>
                <w:sz w:val="24"/>
                <w:szCs w:val="24"/>
              </w:rPr>
            </w:pPr>
            <w:r w:rsidRPr="00631983">
              <w:rPr>
                <w:rFonts w:ascii="Arial" w:hAnsi="Arial" w:cs="Arial"/>
                <w:sz w:val="24"/>
                <w:szCs w:val="24"/>
              </w:rPr>
              <w:t>To receive the strategy.</w:t>
            </w:r>
          </w:p>
        </w:tc>
        <w:tc>
          <w:tcPr>
            <w:tcW w:w="3860" w:type="dxa"/>
            <w:shd w:val="clear" w:color="auto" w:fill="auto"/>
            <w:noWrap/>
          </w:tcPr>
          <w:p w:rsidR="00631983" w:rsidRDefault="00631983" w:rsidP="00631983">
            <w:pPr>
              <w:rPr>
                <w:rFonts w:ascii="Arial" w:hAnsi="Arial" w:cs="Arial"/>
                <w:sz w:val="24"/>
                <w:szCs w:val="24"/>
              </w:rPr>
            </w:pPr>
            <w:r w:rsidRPr="00631983">
              <w:rPr>
                <w:rFonts w:ascii="Arial" w:hAnsi="Arial" w:cs="Arial"/>
                <w:sz w:val="24"/>
                <w:szCs w:val="24"/>
              </w:rPr>
              <w:t>Amanda Thornton/Declan Hadley</w:t>
            </w:r>
          </w:p>
          <w:p w:rsidR="00631983" w:rsidRPr="00631983" w:rsidRDefault="00631983" w:rsidP="00631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1C" w:rsidRDefault="00EC561C" w:rsidP="00EC561C">
      <w:pPr>
        <w:spacing w:after="0" w:line="360" w:lineRule="auto"/>
        <w:contextualSpacing/>
      </w:pPr>
      <w:bookmarkStart w:id="0" w:name="_GoBack"/>
      <w:bookmarkEnd w:id="0"/>
    </w:p>
    <w:p w:rsidR="00087890" w:rsidRDefault="00087890" w:rsidP="00EC561C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216121"/>
    <w:rsid w:val="00216502"/>
    <w:rsid w:val="003015EA"/>
    <w:rsid w:val="003039EE"/>
    <w:rsid w:val="003B583C"/>
    <w:rsid w:val="003C5BC5"/>
    <w:rsid w:val="003E3C81"/>
    <w:rsid w:val="003E42D8"/>
    <w:rsid w:val="00427AD4"/>
    <w:rsid w:val="004505FE"/>
    <w:rsid w:val="004A13F7"/>
    <w:rsid w:val="005129FB"/>
    <w:rsid w:val="005764EB"/>
    <w:rsid w:val="005F4FE4"/>
    <w:rsid w:val="00631983"/>
    <w:rsid w:val="006820B5"/>
    <w:rsid w:val="007678BC"/>
    <w:rsid w:val="007811BF"/>
    <w:rsid w:val="0078428C"/>
    <w:rsid w:val="007B3F46"/>
    <w:rsid w:val="007C2820"/>
    <w:rsid w:val="007F2EAB"/>
    <w:rsid w:val="007F7331"/>
    <w:rsid w:val="008039BC"/>
    <w:rsid w:val="008141A3"/>
    <w:rsid w:val="008663CD"/>
    <w:rsid w:val="008B0DB7"/>
    <w:rsid w:val="008E6DE5"/>
    <w:rsid w:val="0090539E"/>
    <w:rsid w:val="0090604A"/>
    <w:rsid w:val="00954687"/>
    <w:rsid w:val="00954C9E"/>
    <w:rsid w:val="009626D2"/>
    <w:rsid w:val="009F18EE"/>
    <w:rsid w:val="00A60E5A"/>
    <w:rsid w:val="00A935EE"/>
    <w:rsid w:val="00B556B2"/>
    <w:rsid w:val="00B90F51"/>
    <w:rsid w:val="00BE11AB"/>
    <w:rsid w:val="00BF4306"/>
    <w:rsid w:val="00BF67F4"/>
    <w:rsid w:val="00C157E2"/>
    <w:rsid w:val="00C2163C"/>
    <w:rsid w:val="00C858DF"/>
    <w:rsid w:val="00CB0B24"/>
    <w:rsid w:val="00CE3717"/>
    <w:rsid w:val="00D62E8D"/>
    <w:rsid w:val="00D64DC8"/>
    <w:rsid w:val="00D70D28"/>
    <w:rsid w:val="00DA6F10"/>
    <w:rsid w:val="00DB4719"/>
    <w:rsid w:val="00DD3567"/>
    <w:rsid w:val="00E01513"/>
    <w:rsid w:val="00E76F2C"/>
    <w:rsid w:val="00E80EA9"/>
    <w:rsid w:val="00EC561C"/>
    <w:rsid w:val="00F25E95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4</cp:revision>
  <cp:lastPrinted>2018-10-09T13:57:00Z</cp:lastPrinted>
  <dcterms:created xsi:type="dcterms:W3CDTF">2018-11-09T10:09:00Z</dcterms:created>
  <dcterms:modified xsi:type="dcterms:W3CDTF">2018-11-12T10:50:00Z</dcterms:modified>
</cp:coreProperties>
</file>